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Los artículos tecnológicos venden 27% más en línea que otras categorías: tendencias por el Día Mundial de la Tecnología</w:t>
      </w:r>
    </w:p>
    <w:p w:rsidR="00000000" w:rsidDel="00000000" w:rsidP="00000000" w:rsidRDefault="00000000" w:rsidRPr="00000000" w14:paraId="00000002">
      <w:pPr>
        <w:ind w:left="720" w:firstLine="0"/>
        <w:jc w:val="left"/>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Dentro de</w:t>
      </w:r>
      <w:r w:rsidDel="00000000" w:rsidR="00000000" w:rsidRPr="00000000">
        <w:rPr>
          <w:rFonts w:ascii="Proxima Nova" w:cs="Proxima Nova" w:eastAsia="Proxima Nova" w:hAnsi="Proxima Nova"/>
          <w:i w:val="1"/>
          <w:highlight w:val="white"/>
          <w:rtl w:val="0"/>
        </w:rPr>
        <w:t xml:space="preserve"> Mercado Libre la tecnología representa un 27.4% más en ventas en línea frente a otras categorías de productos. </w:t>
      </w:r>
    </w:p>
    <w:p w:rsidR="00000000" w:rsidDel="00000000" w:rsidP="00000000" w:rsidRDefault="00000000" w:rsidRPr="00000000" w14:paraId="00000004">
      <w:pPr>
        <w:numPr>
          <w:ilvl w:val="0"/>
          <w:numId w:val="1"/>
        </w:numPr>
        <w:ind w:left="720" w:hanging="360"/>
        <w:jc w:val="both"/>
        <w:rPr>
          <w:rFonts w:ascii="Proxima Nova" w:cs="Proxima Nova" w:eastAsia="Proxima Nova" w:hAnsi="Proxima Nova"/>
          <w:i w:val="1"/>
          <w:highlight w:val="white"/>
          <w:u w:val="none"/>
        </w:rPr>
      </w:pPr>
      <w:r w:rsidDel="00000000" w:rsidR="00000000" w:rsidRPr="00000000">
        <w:rPr>
          <w:rFonts w:ascii="Proxima Nova" w:cs="Proxima Nova" w:eastAsia="Proxima Nova" w:hAnsi="Proxima Nova"/>
          <w:i w:val="1"/>
          <w:highlight w:val="white"/>
          <w:rtl w:val="0"/>
        </w:rPr>
        <w:t xml:space="preserve">En promedio los consumidores mexicanos gastaron $7,570 en artículos tecnológicos en comercio </w:t>
      </w:r>
      <w:r w:rsidDel="00000000" w:rsidR="00000000" w:rsidRPr="00000000">
        <w:rPr>
          <w:rFonts w:ascii="Proxima Nova" w:cs="Proxima Nova" w:eastAsia="Proxima Nova" w:hAnsi="Proxima Nova"/>
          <w:i w:val="1"/>
          <w:highlight w:val="white"/>
          <w:rtl w:val="0"/>
        </w:rPr>
        <w:t xml:space="preserve">electrónico</w:t>
      </w:r>
      <w:r w:rsidDel="00000000" w:rsidR="00000000" w:rsidRPr="00000000">
        <w:rPr>
          <w:rFonts w:ascii="Proxima Nova" w:cs="Proxima Nova" w:eastAsia="Proxima Nova" w:hAnsi="Proxima Nova"/>
          <w:i w:val="1"/>
          <w:highlight w:val="white"/>
          <w:rtl w:val="0"/>
        </w:rPr>
        <w:t xml:space="preserve"> durante marzo del 2023. </w:t>
      </w:r>
    </w:p>
    <w:p w:rsidR="00000000" w:rsidDel="00000000" w:rsidP="00000000" w:rsidRDefault="00000000" w:rsidRPr="00000000" w14:paraId="00000005">
      <w:pPr>
        <w:ind w:left="0" w:firstLine="0"/>
        <w:jc w:val="both"/>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006">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XX de abril de 2023.-</w:t>
      </w:r>
      <w:r w:rsidDel="00000000" w:rsidR="00000000" w:rsidRPr="00000000">
        <w:rPr>
          <w:rFonts w:ascii="Proxima Nova" w:cs="Proxima Nova" w:eastAsia="Proxima Nova" w:hAnsi="Proxima Nova"/>
          <w:highlight w:val="white"/>
          <w:rtl w:val="0"/>
        </w:rPr>
        <w:t xml:space="preserve"> En 1982, la Conferencia General de la UNESCO designó que cada 10 de abril se </w:t>
      </w:r>
      <w:r w:rsidDel="00000000" w:rsidR="00000000" w:rsidRPr="00000000">
        <w:rPr>
          <w:rFonts w:ascii="Proxima Nova" w:cs="Proxima Nova" w:eastAsia="Proxima Nova" w:hAnsi="Proxima Nova"/>
          <w:highlight w:val="white"/>
          <w:rtl w:val="0"/>
        </w:rPr>
        <w:t xml:space="preserve">conmemoraría</w:t>
      </w:r>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b w:val="1"/>
          <w:highlight w:val="white"/>
          <w:rtl w:val="0"/>
        </w:rPr>
        <w:t xml:space="preserve">Día Mundial de la Ciencia y la Tecnología</w:t>
      </w:r>
      <w:r w:rsidDel="00000000" w:rsidR="00000000" w:rsidRPr="00000000">
        <w:rPr>
          <w:rFonts w:ascii="Proxima Nova" w:cs="Proxima Nova" w:eastAsia="Proxima Nova" w:hAnsi="Proxima Nova"/>
          <w:highlight w:val="white"/>
          <w:rtl w:val="0"/>
        </w:rPr>
        <w:t xml:space="preserve"> como un reconocimiento al Dr. Bernardo Houssay, farmacéutico argentino ganador del Premio Nobel de Medicina por sus enormes aportaciones en este rubro. </w:t>
      </w:r>
    </w:p>
    <w:p w:rsidR="00000000" w:rsidDel="00000000" w:rsidP="00000000" w:rsidRDefault="00000000" w:rsidRPr="00000000" w14:paraId="00000007">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Cada vez más personas se interesan por los dispositivos tecnológicos. La </w:t>
      </w:r>
      <w:hyperlink r:id="rId7">
        <w:r w:rsidDel="00000000" w:rsidR="00000000" w:rsidRPr="00000000">
          <w:rPr>
            <w:rFonts w:ascii="Proxima Nova" w:cs="Proxima Nova" w:eastAsia="Proxima Nova" w:hAnsi="Proxima Nova"/>
            <w:b w:val="1"/>
            <w:color w:val="1155cc"/>
            <w:highlight w:val="white"/>
            <w:u w:val="single"/>
            <w:rtl w:val="0"/>
          </w:rPr>
          <w:t xml:space="preserve">Encuesta Nacional sobre Disponibilidad y Uso de Tecnologías de la Información en los Hogares (ENDUTIH) 2021</w:t>
        </w:r>
      </w:hyperlink>
      <w:r w:rsidDel="00000000" w:rsidR="00000000" w:rsidRPr="00000000">
        <w:rPr>
          <w:rFonts w:ascii="Proxima Nova" w:cs="Proxima Nova" w:eastAsia="Proxima Nova" w:hAnsi="Proxima Nova"/>
          <w:highlight w:val="white"/>
          <w:rtl w:val="0"/>
        </w:rPr>
        <w:t xml:space="preserve"> del</w:t>
      </w:r>
      <w:r w:rsidDel="00000000" w:rsidR="00000000" w:rsidRPr="00000000">
        <w:rPr>
          <w:rFonts w:ascii="Proxima Nova" w:cs="Proxima Nova" w:eastAsia="Proxima Nova" w:hAnsi="Proxima Nova"/>
          <w:highlight w:val="white"/>
          <w:rtl w:val="0"/>
        </w:rPr>
        <w:t xml:space="preserve"> Instituto Federal de Telecomunicaciones (IFT) expuso que, en México, nueve de cada diez personas disponen de un celular inteligente para conectarse a internet. Entre 2017 y 2021, el uso de smartphones creció 13.8%, al pasar de 80.1 a 93.9%. </w:t>
      </w:r>
    </w:p>
    <w:p w:rsidR="00000000" w:rsidDel="00000000" w:rsidP="00000000" w:rsidRDefault="00000000" w:rsidRPr="00000000" w14:paraId="00000009">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Desde este punto de vista, </w:t>
      </w:r>
      <w:r w:rsidDel="00000000" w:rsidR="00000000" w:rsidRPr="00000000">
        <w:rPr>
          <w:rFonts w:ascii="Proxima Nova" w:cs="Proxima Nova" w:eastAsia="Proxima Nova" w:hAnsi="Proxima Nova"/>
          <w:b w:val="1"/>
          <w:highlight w:val="white"/>
          <w:rtl w:val="0"/>
        </w:rPr>
        <w:t xml:space="preserve">¿cuáles son las tendencias de consumo de tecnología en México?</w:t>
      </w:r>
      <w:r w:rsidDel="00000000" w:rsidR="00000000" w:rsidRPr="00000000">
        <w:rPr>
          <w:rFonts w:ascii="Proxima Nova" w:cs="Proxima Nova" w:eastAsia="Proxima Nova" w:hAnsi="Proxima Nova"/>
          <w:highlight w:val="white"/>
          <w:rtl w:val="0"/>
        </w:rPr>
        <w:t xml:space="preserve"> Para encontrar respuestas, hay que estudiar el impacto que ha tenido el comercio electrónico en el acceso de productos tecnológicos, ya que es el principal canal de ventas para esta categoría. En ese sentido, el IFT indicó que </w:t>
      </w:r>
      <w:hyperlink r:id="rId8">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confiable, rápido y variable del país, </w:t>
      </w:r>
      <w:r w:rsidDel="00000000" w:rsidR="00000000" w:rsidRPr="00000000">
        <w:rPr>
          <w:rFonts w:ascii="Proxima Nova" w:cs="Proxima Nova" w:eastAsia="Proxima Nova" w:hAnsi="Proxima Nova"/>
          <w:highlight w:val="white"/>
          <w:rtl w:val="0"/>
        </w:rPr>
        <w:t xml:space="preserve">fue la</w:t>
      </w:r>
      <w:r w:rsidDel="00000000" w:rsidR="00000000" w:rsidRPr="00000000">
        <w:rPr>
          <w:rFonts w:ascii="Proxima Nova" w:cs="Proxima Nova" w:eastAsia="Proxima Nova" w:hAnsi="Proxima Nova"/>
          <w:b w:val="1"/>
          <w:highlight w:val="white"/>
          <w:rtl w:val="0"/>
        </w:rPr>
        <w:t xml:space="preserve"> </w:t>
      </w:r>
      <w:hyperlink r:id="rId9">
        <w:r w:rsidDel="00000000" w:rsidR="00000000" w:rsidRPr="00000000">
          <w:rPr>
            <w:rFonts w:ascii="Proxima Nova" w:cs="Proxima Nova" w:eastAsia="Proxima Nova" w:hAnsi="Proxima Nova"/>
            <w:b w:val="1"/>
            <w:color w:val="1155cc"/>
            <w:highlight w:val="white"/>
            <w:u w:val="single"/>
            <w:rtl w:val="0"/>
          </w:rPr>
          <w:t xml:space="preserve">página de ventas en línea más reconocida con 67% de las menciones en una </w:t>
        </w:r>
      </w:hyperlink>
      <w:hyperlink r:id="rId10">
        <w:r w:rsidDel="00000000" w:rsidR="00000000" w:rsidRPr="00000000">
          <w:rPr>
            <w:rFonts w:ascii="Proxima Nova" w:cs="Proxima Nova" w:eastAsia="Proxima Nova" w:hAnsi="Proxima Nova"/>
            <w:b w:val="1"/>
            <w:color w:val="1155cc"/>
            <w:highlight w:val="white"/>
            <w:u w:val="single"/>
            <w:rtl w:val="0"/>
          </w:rPr>
          <w:t xml:space="preserve">encuesta</w:t>
        </w:r>
      </w:hyperlink>
      <w:r w:rsidDel="00000000" w:rsidR="00000000" w:rsidRPr="00000000">
        <w:rPr>
          <w:rFonts w:ascii="Proxima Nova" w:cs="Proxima Nova" w:eastAsia="Proxima Nova" w:hAnsi="Proxima Nova"/>
          <w:highlight w:val="white"/>
          <w:rtl w:val="0"/>
        </w:rPr>
        <w:t xml:space="preserve"> realizada en 2022.</w:t>
      </w:r>
    </w:p>
    <w:p w:rsidR="00000000" w:rsidDel="00000000" w:rsidP="00000000" w:rsidRDefault="00000000" w:rsidRPr="00000000" w14:paraId="0000000B">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amarillo ya había informado que los dispositivos electrónicos encabezaron los índices de ventas y busquédas en 2022 con audífonos inalámbricos, </w:t>
      </w:r>
      <w:r w:rsidDel="00000000" w:rsidR="00000000" w:rsidRPr="00000000">
        <w:rPr>
          <w:rFonts w:ascii="Proxima Nova" w:cs="Proxima Nova" w:eastAsia="Proxima Nova" w:hAnsi="Proxima Nova"/>
          <w:i w:val="1"/>
          <w:highlight w:val="white"/>
          <w:rtl w:val="0"/>
        </w:rPr>
        <w:t xml:space="preserve">smartphone</w:t>
      </w:r>
      <w:r w:rsidDel="00000000" w:rsidR="00000000" w:rsidRPr="00000000">
        <w:rPr>
          <w:rFonts w:ascii="Proxima Nova" w:cs="Proxima Nova" w:eastAsia="Proxima Nova" w:hAnsi="Proxima Nova"/>
          <w:highlight w:val="white"/>
          <w:rtl w:val="0"/>
        </w:rPr>
        <w:t xml:space="preserve">s, consolas de videojuegos y </w:t>
      </w:r>
      <w:r w:rsidDel="00000000" w:rsidR="00000000" w:rsidRPr="00000000">
        <w:rPr>
          <w:rFonts w:ascii="Proxima Nova" w:cs="Proxima Nova" w:eastAsia="Proxima Nova" w:hAnsi="Proxima Nova"/>
          <w:i w:val="1"/>
          <w:highlight w:val="white"/>
          <w:rtl w:val="0"/>
        </w:rPr>
        <w:t xml:space="preserve">tablets. </w:t>
      </w:r>
      <w:r w:rsidDel="00000000" w:rsidR="00000000" w:rsidRPr="00000000">
        <w:rPr>
          <w:rFonts w:ascii="Proxima Nova" w:cs="Proxima Nova" w:eastAsia="Proxima Nova" w:hAnsi="Proxima Nova"/>
          <w:highlight w:val="white"/>
          <w:rtl w:val="0"/>
        </w:rPr>
        <w:t xml:space="preserve">Por otro lado, en este 2023 encontraron</w:t>
      </w:r>
      <w:r w:rsidDel="00000000" w:rsidR="00000000" w:rsidRPr="00000000">
        <w:rPr>
          <w:rFonts w:ascii="Proxima Nova" w:cs="Proxima Nova" w:eastAsia="Proxima Nova" w:hAnsi="Proxima Nova"/>
          <w:b w:val="1"/>
          <w:highlight w:val="white"/>
          <w:rtl w:val="0"/>
        </w:rPr>
        <w:t xml:space="preserve"> nuevos patrones de compra de los mexicanos, </w:t>
      </w:r>
      <w:r w:rsidDel="00000000" w:rsidR="00000000" w:rsidRPr="00000000">
        <w:rPr>
          <w:rFonts w:ascii="Proxima Nova" w:cs="Proxima Nova" w:eastAsia="Proxima Nova" w:hAnsi="Proxima Nova"/>
          <w:highlight w:val="white"/>
          <w:rtl w:val="0"/>
        </w:rPr>
        <w:t xml:space="preserve">tales</w:t>
      </w:r>
      <w:r w:rsidDel="00000000" w:rsidR="00000000" w:rsidRPr="00000000">
        <w:rPr>
          <w:rFonts w:ascii="Proxima Nova" w:cs="Proxima Nova" w:eastAsia="Proxima Nova" w:hAnsi="Proxima Nova"/>
          <w:b w:val="1"/>
          <w:highlight w:val="white"/>
          <w:rtl w:val="0"/>
        </w:rPr>
        <w:t xml:space="preserve"> </w:t>
      </w:r>
      <w:r w:rsidDel="00000000" w:rsidR="00000000" w:rsidRPr="00000000">
        <w:rPr>
          <w:rFonts w:ascii="Proxima Nova" w:cs="Proxima Nova" w:eastAsia="Proxima Nova" w:hAnsi="Proxima Nova"/>
          <w:highlight w:val="white"/>
          <w:rtl w:val="0"/>
        </w:rPr>
        <w:t xml:space="preserve">como que los consumidores gastaron en promedio $7,570 en artículos </w:t>
      </w:r>
      <w:r w:rsidDel="00000000" w:rsidR="00000000" w:rsidRPr="00000000">
        <w:rPr>
          <w:rFonts w:ascii="Proxima Nova" w:cs="Proxima Nova" w:eastAsia="Proxima Nova" w:hAnsi="Proxima Nova"/>
          <w:highlight w:val="white"/>
          <w:rtl w:val="0"/>
        </w:rPr>
        <w:t xml:space="preserve">tecnológicos</w:t>
      </w:r>
      <w:r w:rsidDel="00000000" w:rsidR="00000000" w:rsidRPr="00000000">
        <w:rPr>
          <w:rFonts w:ascii="Proxima Nova" w:cs="Proxima Nova" w:eastAsia="Proxima Nova" w:hAnsi="Proxima Nova"/>
          <w:highlight w:val="white"/>
          <w:rtl w:val="0"/>
        </w:rPr>
        <w:t xml:space="preserve"> en marzo del 2023.</w:t>
      </w:r>
    </w:p>
    <w:p w:rsidR="00000000" w:rsidDel="00000000" w:rsidP="00000000" w:rsidRDefault="00000000" w:rsidRPr="00000000" w14:paraId="0000000D">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Además, el líder en </w:t>
      </w:r>
      <w:r w:rsidDel="00000000" w:rsidR="00000000" w:rsidRPr="00000000">
        <w:rPr>
          <w:rFonts w:ascii="Proxima Nova" w:cs="Proxima Nova" w:eastAsia="Proxima Nova" w:hAnsi="Proxima Nova"/>
          <w:i w:val="1"/>
          <w:highlight w:val="white"/>
          <w:rtl w:val="0"/>
        </w:rPr>
        <w:t xml:space="preserve">e-commerc</w:t>
      </w:r>
      <w:r w:rsidDel="00000000" w:rsidR="00000000" w:rsidRPr="00000000">
        <w:rPr>
          <w:rFonts w:ascii="Proxima Nova" w:cs="Proxima Nova" w:eastAsia="Proxima Nova" w:hAnsi="Proxima Nova"/>
          <w:highlight w:val="white"/>
          <w:rtl w:val="0"/>
        </w:rPr>
        <w:t xml:space="preserve">e obtuvo un 27.4% más de ingresos por tecnología en comparación con otras categorías. ¿Qué productos son los que más se pidieron? El </w:t>
      </w:r>
      <w:r w:rsidDel="00000000" w:rsidR="00000000" w:rsidRPr="00000000">
        <w:rPr>
          <w:rFonts w:ascii="Proxima Nova" w:cs="Proxima Nova" w:eastAsia="Proxima Nova" w:hAnsi="Proxima Nova"/>
          <w:i w:val="1"/>
          <w:highlight w:val="white"/>
          <w:rtl w:val="0"/>
        </w:rPr>
        <w:t xml:space="preserve">ranking</w:t>
      </w:r>
      <w:r w:rsidDel="00000000" w:rsidR="00000000" w:rsidRPr="00000000">
        <w:rPr>
          <w:rFonts w:ascii="Proxima Nova" w:cs="Proxima Nova" w:eastAsia="Proxima Nova" w:hAnsi="Proxima Nova"/>
          <w:highlight w:val="white"/>
          <w:rtl w:val="0"/>
        </w:rPr>
        <w:t xml:space="preserve"> de lo  más vendido quedó así: celulares, </w:t>
      </w:r>
      <w:r w:rsidDel="00000000" w:rsidR="00000000" w:rsidRPr="00000000">
        <w:rPr>
          <w:rFonts w:ascii="Proxima Nova" w:cs="Proxima Nova" w:eastAsia="Proxima Nova" w:hAnsi="Proxima Nova"/>
          <w:i w:val="1"/>
          <w:highlight w:val="white"/>
          <w:rtl w:val="0"/>
        </w:rPr>
        <w:t xml:space="preserve">notebooks</w:t>
      </w:r>
      <w:r w:rsidDel="00000000" w:rsidR="00000000" w:rsidRPr="00000000">
        <w:rPr>
          <w:rFonts w:ascii="Proxima Nova" w:cs="Proxima Nova" w:eastAsia="Proxima Nova" w:hAnsi="Proxima Nova"/>
          <w:highlight w:val="white"/>
          <w:rtl w:val="0"/>
        </w:rPr>
        <w:t xml:space="preserve">, audífonos, consolas de videojuegos y </w:t>
      </w:r>
      <w:r w:rsidDel="00000000" w:rsidR="00000000" w:rsidRPr="00000000">
        <w:rPr>
          <w:rFonts w:ascii="Proxima Nova" w:cs="Proxima Nova" w:eastAsia="Proxima Nova" w:hAnsi="Proxima Nova"/>
          <w:i w:val="1"/>
          <w:highlight w:val="white"/>
          <w:rtl w:val="0"/>
        </w:rPr>
        <w:t xml:space="preserve">bocinas </w:t>
      </w:r>
      <w:r w:rsidDel="00000000" w:rsidR="00000000" w:rsidRPr="00000000">
        <w:rPr>
          <w:rFonts w:ascii="Proxima Nova" w:cs="Proxima Nova" w:eastAsia="Proxima Nova" w:hAnsi="Proxima Nova"/>
          <w:highlight w:val="white"/>
          <w:rtl w:val="0"/>
        </w:rPr>
        <w:t xml:space="preserve">inteligentes. </w:t>
      </w:r>
      <w:r w:rsidDel="00000000" w:rsidR="00000000" w:rsidRPr="00000000">
        <w:rPr>
          <w:rtl w:val="0"/>
        </w:rPr>
      </w:r>
    </w:p>
    <w:p w:rsidR="00000000" w:rsidDel="00000000" w:rsidP="00000000" w:rsidRDefault="00000000" w:rsidRPr="00000000" w14:paraId="0000000F">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Las estadísticas generadas por el comercio electrónico permiten dimensionar las </w:t>
      </w:r>
      <w:r w:rsidDel="00000000" w:rsidR="00000000" w:rsidRPr="00000000">
        <w:rPr>
          <w:rFonts w:ascii="Proxima Nova" w:cs="Proxima Nova" w:eastAsia="Proxima Nova" w:hAnsi="Proxima Nova"/>
          <w:b w:val="1"/>
          <w:highlight w:val="white"/>
          <w:rtl w:val="0"/>
        </w:rPr>
        <w:t xml:space="preserve">preferencias actuales de los mexicanos en tecnología,</w:t>
      </w:r>
      <w:r w:rsidDel="00000000" w:rsidR="00000000" w:rsidRPr="00000000">
        <w:rPr>
          <w:rFonts w:ascii="Proxima Nova" w:cs="Proxima Nova" w:eastAsia="Proxima Nova" w:hAnsi="Proxima Nova"/>
          <w:highlight w:val="white"/>
          <w:rtl w:val="0"/>
        </w:rPr>
        <w:t xml:space="preserve"> Mercado Libre registró estos datos gracias a que posee una amplia variedad de productos en su catálogo de tecnología, y que millones de usuarios eligieron como su favorita para realizar compras de manera fácil, segura y veloz. </w:t>
      </w:r>
    </w:p>
    <w:p w:rsidR="00000000" w:rsidDel="00000000" w:rsidP="00000000" w:rsidRDefault="00000000" w:rsidRPr="00000000" w14:paraId="00000011">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 </w:t>
      </w:r>
      <w:r w:rsidDel="00000000" w:rsidR="00000000" w:rsidRPr="00000000">
        <w:rPr>
          <w:rFonts w:ascii="Proxima Nova" w:cs="Proxima Nova" w:eastAsia="Proxima Nova" w:hAnsi="Proxima Nova"/>
          <w:b w:val="1"/>
          <w:highlight w:val="white"/>
          <w:rtl w:val="0"/>
        </w:rPr>
        <w:t xml:space="preserve">tecnología seguirá como una categoría dominante de ventas</w:t>
      </w:r>
      <w:r w:rsidDel="00000000" w:rsidR="00000000" w:rsidRPr="00000000">
        <w:rPr>
          <w:rFonts w:ascii="Proxima Nova" w:cs="Proxima Nova" w:eastAsia="Proxima Nova" w:hAnsi="Proxima Nova"/>
          <w:b w:val="1"/>
          <w:i w:val="1"/>
          <w:highlight w:val="white"/>
          <w:rtl w:val="0"/>
        </w:rPr>
        <w:t xml:space="preserve"> online</w:t>
      </w:r>
      <w:r w:rsidDel="00000000" w:rsidR="00000000" w:rsidRPr="00000000">
        <w:rPr>
          <w:rFonts w:ascii="Proxima Nova" w:cs="Proxima Nova" w:eastAsia="Proxima Nova" w:hAnsi="Proxima Nova"/>
          <w:highlight w:val="white"/>
          <w:rtl w:val="0"/>
        </w:rPr>
        <w:t xml:space="preserve"> por muchos años más y los consumidores de México no quieren perder la oportunidad de estar a la vanguardia con los mejores </w:t>
      </w:r>
      <w:r w:rsidDel="00000000" w:rsidR="00000000" w:rsidRPr="00000000">
        <w:rPr>
          <w:rFonts w:ascii="Proxima Nova" w:cs="Proxima Nova" w:eastAsia="Proxima Nova" w:hAnsi="Proxima Nova"/>
          <w:i w:val="1"/>
          <w:highlight w:val="white"/>
          <w:rtl w:val="0"/>
        </w:rPr>
        <w:t xml:space="preserve">gadgets</w:t>
      </w:r>
      <w:r w:rsidDel="00000000" w:rsidR="00000000" w:rsidRPr="00000000">
        <w:rPr>
          <w:rFonts w:ascii="Proxima Nova" w:cs="Proxima Nova" w:eastAsia="Proxima Nova" w:hAnsi="Proxima Nova"/>
          <w:highlight w:val="white"/>
          <w:rtl w:val="0"/>
        </w:rPr>
        <w:t xml:space="preserve"> del mercado. </w:t>
      </w:r>
    </w:p>
    <w:p w:rsidR="00000000" w:rsidDel="00000000" w:rsidP="00000000" w:rsidRDefault="00000000" w:rsidRPr="00000000" w14:paraId="00000013">
      <w:pPr>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4">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5">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drawing>
        <wp:inline distB="114300" distT="114300" distL="114300" distR="114300">
          <wp:extent cx="954784" cy="842963"/>
          <wp:effectExtent b="0" l="0" r="0" t="0"/>
          <wp:docPr id="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ift.org.mx/sites/default/files/contenidogeneral/usuarios-y-audiencias/aplicacionesyherramientasdigitalesentiemposdecovid19.pdf" TargetMode="External"/><Relationship Id="rId9" Type="http://schemas.openxmlformats.org/officeDocument/2006/relationships/hyperlink" Target="https://www.ift.org.mx/sites/default/files/contenidogeneral/usuarios-y-audiencias/aplicacionesyherramientasdigitalesentiemposdecovid19.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ft.org.mx/comunicacion-y-medios/comunicados-ift/es/encuesta-nacional-sobre-disponibilidad-y-uso-de-tecnologias-de-la-informacion-en-los-hogares-endutih" TargetMode="External"/><Relationship Id="rId8" Type="http://schemas.openxmlformats.org/officeDocument/2006/relationships/hyperlink" Target="https://www.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MDnudjivHo6hLWLLMGDsNmTGPA==">AMUW2mXdfE7BmSGDkf4yQVxVxvaysHTyuavzHY71gR2GZOGYbH9AVlzbZHxez1EaCzkGkgxPxiCcUw81Cads6amF7vuNpDrteybCQ7xpPbo29Vw4DHwi6Q/oYoq8IQZ3gXh/Do5tfgSIaWZISBUZg6JfnUEu0F5kucxHClxzq27/xtIhnf6eRd4XZtkSITzZKluzCw0fdnZy3328PuO40cE6DdLeWT/WtpgIN7ndbDn4VrYGrqprICtfCXQZHjB3kIiWv06+K3U/fYDe2xT6TnCVXFK+mPDc1S9CQ1Dmt/mkvg0FyOlD0RSPtdxQvue5HsEOTVidYMTf70rcLck/jopSzM8jUva68JY8l5JO+85MN1YCZGz7qkeBgaqWrsGDFnzOtmmNoHKJn/QoPCw7ndtYHAf5AdT1bE7Bks5WdAFhetRFbHNeupzTsCWxG/Eq/EyXz4FkfXXr1aLjFdPAqJA8X/a4k02qxKI4TJQikpFYZMtg6t7nOha05FVt5bTqgpBjRjytZBr9a7UWWEYwKCeEIJ1tYQ0G4ffnzLN7rtvb81KUeqRot6DdZnw0GVsNCjXMg8r/BeNfvCofi+7Brsb3TxqsimKBMHkzktaCeRTqhWFKUf7K7ial0H1kUkG+WyRgxW1I6O7L86xS84jmdGlycNOzz5yRry/QbN9TaG/4E2mydRdfuwTUKPg4Nd4N3B/iosFGDSkVMjWPZxxE20py5lEIhKLuVjPiWC/vMuvaISL3pp9mkbt5VtIl4MbdTqN8d11JQFtON9r8y+yfsMW0dRzfX5eVW6wEQAH7R7FKfyaWOJn3QcE/cjccSXKYMb4u4HibzfMciK1OzPBWGq9onPWRB9uQ29SxxASJtSkEyU+w0TdOlHJyWKh7BQWYZOLR47w1y2m6QFtEN8GZXMW3YRQKF5QwttAIYiNKSDdcV1Fx5dVGrMnVPbm0GmLsEoG0woyZnTat9g4gfKTAZZEyOvI06INaF58tpOBDAgCxaNCNPY1EretrV86cY6mwGvQv1wBoiCcUW58dXtXP9ZLrrV5UubQndimchSipEyupmu6bAPqtFgXIY+NvBowVpwVqu3NOd/Kx0xb3N6+hIuYGhr1yVTO0z2H/jCI+nLfM4DrdDNk1x8C6t0wLsE+S7nTbUfCWyow/4/L5/e/PAsQElBYGp5b6xFk+x1hYrkB3+wGtPPhR+G0b26sj7G8uLEksPu7Eogj3/U2k1eW8H4jEs9Tn+zsuc6gg864uoQiWQi4pPMuu37E8bvTdSexXPUGFFYa2s/nCcaxXBvlHyNRF3QJxRb3IxqyQivwChNNVrB1edd+cdjCA/cuc8qksiyvKrvSJNM27WV186KfKqXDSrrE6iZINV1ddrhf2Qcyi0RX4mV/sTmxfGXpx0HJuvo6Dr2n27tUCZpIUcB7fEBALzoPTVm+eqoRjOZGNx5r6756oxS8tvK6emxzjVeYvxg18OsJODG7Ueq5cXrdrmym4kI2gyRBpBJEm1gaHVpkRqy5phdwGyCIqljEt5P1rLxNAa6GqZmwAszl+Qc/n8UGMt17CpnA2iV8WmEgP9a40J4aqzXQTPJZCWyRZSgbIgxoCuAhRmCoKggxj2Wn8VnkZ0oTgHrj4Bi8vLjPzrdkJsXGPfEec4fGmCBno4I/ME3GFQQ8A25JCCNWwlwO/74o7BaApkQmlXVvNZXwTlmGnMFG2UsqlT5uI1B5CXoJv0ECSj0tCdwn2ohbCT9uyZiST0J6OItfXu9zsI99Kr9WvnQwNyr5Bz7UgYBV9ALvB3ArHRjxlIS0PGXMHPDpitf9biKl5hHmEwzJuTXkQg7S4AfHRBdRcQG3jFpkTZaVvlAEM/EMsNP/m4USuXX/l3/MHbLk/BiZpeXwjLzVFUN5bIeCCWVyqOH3n2hDXDPHLb5ZUMoqNGgbGqIBOyOJL6J4Koep5gZsqRzAJgLioHi0hpcFDzsaLTdP6u+1oLT7M7P4XDy78d0Q4zqNglYAPz+64DVzGMBgY3sCzS8XjCr15CQXF/OjMNzem4LmC2Zr8aENnSnLjAlU2RnErg02ZV3Y369iEGp93C51BoWlWDDIQW9EsBzFKBJmEh36TrCz6vpj3uYskX9/PdjGwCmKxNGaD6qJwGtpKzErhJEj4lAKuIhq8pSi3bRpcT3piSs1s0D440mUlZ01MW/E/72x2AUqSerTUiIhiIGxwyPQchg8C89di+raT5Yt+5JT2TgB3v4EEpOZc0lt5amN5KMSbcOlzMuj3mSktPWmPo2M2sSUjOnxPm5qNdwdruolhJrnYv8D6vuVP86BpntVXhjgQ1sYrJ981XccppmZP9QwO5YoUlTQONl8vLaQ2BApDFQQC/AloWZmdD2Jjb74Mi82+9h7Ez3XSrmheJH27E9SB6h9qAeQbD4Zt5y9znXwwT30bel/hF0AiqNXPYG1iIbjziFkiB+y6bM0oWYe49i33Rq0FnO+ojLPw5/1+EMnaWvsk5ifr/Aozln+bj0H03sIVM4s80/zovX0fo2Q5ZcYU8/QP0cy+2HF+0oYiqWt5WCoaaVFr7jAFTyR77J7OzLswY+nk1yoWyaLuVwEtSGCCfjaKVvc9hWU8i/oeyt2I68nNeslQOapzu89oqheJ5fZf0pUu14HHRDDxmgTDEy66DcuphOYy8ZmgrVXUuiriOh/l5Is1y9IGSg6cGWcqjpd4Pb3/nUM2SKXBM4tjEG8oyqnvpXY7mdHohGb/eA/pp51azoPhzKYbTdq6wnp1yfhFFJFrPwVivh01MzTRok/mskQGbhWSDxKzl/7tEab/sMAJCo/gwgQmVszyYdsnLSMkFtezaATenHDCqEHFECUEQBuoss/PrhPvj3nox0VGRcHqqpC8M05UsSIE+Kh2cK+W88lHiRlsQwnNTiYKUtAV0bmTs//98/SQzK51g10WDan143SkdtZ78daEjviNtxCOhIYSPFzTFbLu2+yIaUc2We0D4NEL2kBfB+hknFFsuTSQbic500bHZ0pDmw15h9ZorFBw/pL5U3WuRUOM9h7vLMk0o9O43RHtjXm+ZZkQsVIV4X+eiecK7mzWkO522pUKxG3vdc3P0We3bmDOHpsieC18fHTRknTOvpdA8G6MaRVnBudhbfVpOMLM9P1dC15YIdH8LUHfvYM6kfsbQnJ24V+PQ3ceBOZTjuHGwHOtQwjhYTHJGUbeGelxsKLWSaiz7lvaTFKikvV8b/8XfUEAmOoBgkdGBV+B6CTsmgV07d0sLbntWu2bWgdwKvThhXvPyWFw53EeXyi7HGbVW8XMUhjaZjxvmPnS+qk7EWRA7afH8rxGw0TUSCMvWU+/qojH4dRSEaQ59b9m0hbSItZ3fp1moHVUFFeHz9xkRYQWzGlLUyvyXpTko8T1WHNJzcwAk+sFW8hcfclhsNxPlZPZ7O0/pdmj+DqwwX0gl1UtTfUFdYBV+45K848BFDPAPAtYe6xYzH4QLqt8ibHoXsMScIgqUXD7PggCHFGE/AnDkP2LZzfM0DcqVu+DWQtZqhPjwpW1tL9D099e/OKn0XiiqgxXHCsekhWR/eTGVv1WadDLsT1A+juGRm36qCnuvZHurv+q5O3paZ+CqyLmkJDI4cuyLMcRfw1bDPnw9CD2d2RP4wW1I6XEbUlzKcEqPHc2cFcu8ckZ6BpED6Wwa8mcW1JwQHTeUqU4kNv/LB4CUL1zuKUcxDc6xJWFRS7Bie/DR7HoRc6iOxLsb1qvWp0hWCxpjIhdAwF6c40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